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408" w:type="dxa"/>
        <w:tblInd w:w="93" w:type="dxa"/>
        <w:tblLayout w:type="fixed"/>
        <w:tblLook w:val="04A0"/>
      </w:tblPr>
      <w:tblGrid>
        <w:gridCol w:w="2100"/>
        <w:gridCol w:w="1459"/>
        <w:gridCol w:w="638"/>
        <w:gridCol w:w="25"/>
        <w:gridCol w:w="614"/>
        <w:gridCol w:w="50"/>
        <w:gridCol w:w="139"/>
        <w:gridCol w:w="450"/>
        <w:gridCol w:w="75"/>
        <w:gridCol w:w="715"/>
        <w:gridCol w:w="396"/>
        <w:gridCol w:w="56"/>
        <w:gridCol w:w="788"/>
        <w:gridCol w:w="343"/>
        <w:gridCol w:w="37"/>
        <w:gridCol w:w="860"/>
        <w:gridCol w:w="289"/>
        <w:gridCol w:w="19"/>
        <w:gridCol w:w="1168"/>
        <w:gridCol w:w="1187"/>
      </w:tblGrid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Генотип 3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F-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45"/>
        </w:trPr>
        <w:tc>
          <w:tcPr>
            <w:tcW w:w="3559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51DF6" w:rsidRPr="008F612B" w:rsidRDefault="00951DF6" w:rsidP="00B062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Лечение с 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8.0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года.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Альтевир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млн</w:t>
            </w:r>
            <w:proofErr w:type="spellEnd"/>
            <w:proofErr w:type="gram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ч/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+ 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ибавирин</w:t>
            </w:r>
            <w:r w:rsidR="00B0623F">
              <w:rPr>
                <w:rFonts w:ascii="Calibri" w:eastAsia="Times New Roman" w:hAnsi="Calibri" w:cs="Times New Roman"/>
                <w:color w:val="000000"/>
                <w:lang w:eastAsia="ru-RU"/>
              </w:rPr>
              <w:t>1400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45"/>
        </w:trPr>
        <w:tc>
          <w:tcPr>
            <w:tcW w:w="3559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Исследование</w:t>
            </w:r>
          </w:p>
        </w:tc>
        <w:tc>
          <w:tcPr>
            <w:tcW w:w="145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лаб. нормы</w:t>
            </w:r>
          </w:p>
        </w:tc>
        <w:tc>
          <w:tcPr>
            <w:tcW w:w="14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C090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Даты    (и  недели  терапии)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570"/>
        </w:trPr>
        <w:tc>
          <w:tcPr>
            <w:tcW w:w="21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9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анализы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690"/>
        </w:trPr>
        <w:tc>
          <w:tcPr>
            <w:tcW w:w="21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9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до ПВТ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951DF6" w:rsidRPr="008F612B" w:rsidRDefault="00951DF6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 недели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4 недели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8 </w:t>
            </w:r>
            <w:r w:rsidR="00951DF6"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недель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12</w:t>
            </w:r>
            <w:r w:rsidR="00951DF6"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недель 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951DF6" w:rsidRDefault="00951DF6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:rsidR="00951DF6" w:rsidRPr="00951DF6" w:rsidRDefault="00240512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16</w:t>
            </w:r>
            <w:r w:rsidR="00951DF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  <w:t xml:space="preserve"> </w:t>
            </w:r>
            <w:r w:rsidR="00951DF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недель</w:t>
            </w:r>
          </w:p>
        </w:tc>
      </w:tr>
      <w:tr w:rsidR="00951DF6" w:rsidRPr="008F612B" w:rsidTr="00951DF6">
        <w:trPr>
          <w:trHeight w:val="405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Р</w:t>
            </w: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ибавирин</w:t>
            </w:r>
            <w:proofErr w:type="spellEnd"/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5/11/14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951DF6" w:rsidRPr="003E7217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  <w:t>16/01/15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  <w:t>26/01/15</w:t>
            </w: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EF3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1400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C2794E" w:rsidRDefault="00C2794E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04.03.</w:t>
            </w:r>
          </w:p>
          <w:p w:rsidR="00951DF6" w:rsidRPr="008F612B" w:rsidRDefault="00C2794E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1400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31.03.</w:t>
            </w:r>
          </w:p>
          <w:p w:rsidR="00240512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1200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B0623F" w:rsidRPr="008F612B" w:rsidTr="00951DF6">
        <w:trPr>
          <w:trHeight w:val="405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B0623F" w:rsidRPr="008F612B" w:rsidRDefault="00B0623F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4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Pr="00B0623F" w:rsidRDefault="00B0623F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5</w:t>
            </w: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EF3"/>
            <w:vAlign w:val="center"/>
          </w:tcPr>
          <w:p w:rsidR="00B0623F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6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7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8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10</w:t>
            </w:r>
          </w:p>
        </w:tc>
      </w:tr>
      <w:tr w:rsidR="00B0623F" w:rsidRPr="008F612B" w:rsidTr="00951DF6">
        <w:trPr>
          <w:trHeight w:val="975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HCV-РНК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колич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 xml:space="preserve">. и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кач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Отрицательный</w:t>
            </w:r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/не обнаружен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1,1*10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val="en-US" w:eastAsia="ru-RU"/>
              </w:rPr>
              <w:t>^6</w:t>
            </w:r>
            <w:r w:rsidRPr="008F612B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Обн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F034B8" w:rsidRDefault="00F034B8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1,8*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10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val="en-US" w:eastAsia="ru-RU"/>
              </w:rPr>
              <w:t>^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 xml:space="preserve">Не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обн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.</w:t>
            </w:r>
            <w:r w:rsidR="00B0623F" w:rsidRPr="008F612B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</w:p>
        </w:tc>
      </w:tr>
      <w:tr w:rsidR="00B0623F" w:rsidRPr="008F612B" w:rsidTr="00951DF6">
        <w:trPr>
          <w:trHeight w:val="454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Эритроциты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3,7-4,7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10*12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5,25</w:t>
            </w: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5,2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4,42</w:t>
            </w:r>
            <w:r w:rsidR="00B0623F"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Гемоглобин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120 - 140 г/л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168</w:t>
            </w: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155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141</w:t>
            </w:r>
            <w:r w:rsidR="00B0623F"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38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Гематокрит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35 - 54 %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Ср. объем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эритр-ов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(MCV)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76 - 96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фл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Ср. содержание гемоглобина в эритроците (MCH)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27 - 33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пг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Ср. концентр</w:t>
            </w:r>
            <w:proofErr w:type="gram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г</w:t>
            </w:r>
            <w:proofErr w:type="gram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емоглобина в эритроцитах (МСHС)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32 - 36 г/дл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Ширина распределения 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эритроц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 по объему (RDW)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10 - 20 %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6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Тромбоциты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180-360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184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104</w:t>
            </w:r>
            <w:r w:rsidR="00B0623F"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52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Лейкоциты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4 - 9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12,9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4,1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40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 w:rsidR="00240512">
              <w:rPr>
                <w:rFonts w:ascii="Calibri" w:eastAsia="Times New Roman" w:hAnsi="Calibri" w:cs="Times New Roman"/>
                <w:color w:val="FF0000"/>
                <w:lang w:eastAsia="ru-RU"/>
              </w:rPr>
              <w:t>4,0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52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АЧН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63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8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Нейтрофилы (на 100 лейкоцитов)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47 - 72 %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49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435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Нейтрофилы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абс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1,56 - 6,13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51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Лимфоциты (на 100 лейкоцитов)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19 -37 %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27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40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Эозинофилы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0,5 - 5 %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32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Базофилы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0 - 1 %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-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Лимфоциты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абс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1.18 - 3.74 х10*9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Моноциты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3 - 10%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8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СОЭ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&lt;20 мм/ч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6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 41ммоль/гл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107,5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177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81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47</w:t>
            </w:r>
            <w:r w:rsidR="00B0623F"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АСТ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 41ммоль/гл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55,7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103</w:t>
            </w: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50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 w:rsidR="00240512">
              <w:rPr>
                <w:rFonts w:ascii="Calibri" w:eastAsia="Times New Roman" w:hAnsi="Calibri" w:cs="Times New Roman"/>
                <w:color w:val="FF0000"/>
                <w:lang w:eastAsia="ru-RU"/>
              </w:rPr>
              <w:t>29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Билирубин общий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до 21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12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12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 w:rsidR="00240512">
              <w:rPr>
                <w:rFonts w:ascii="Calibri" w:eastAsia="Times New Roman" w:hAnsi="Calibri" w:cs="Times New Roman"/>
                <w:lang w:eastAsia="ru-RU"/>
              </w:rPr>
              <w:t>16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Билирубин прямой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&lt;5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lastRenderedPageBreak/>
              <w:t>1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6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6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Гамма-ГТ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8-61</w:t>
            </w: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Е</w:t>
            </w:r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Фосфатаза щелочная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40-150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117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Общий белок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66-87 г/л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82,7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72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73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71</w:t>
            </w:r>
            <w:r w:rsidR="00B0623F"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Тимоловая проба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до 4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Креатинин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44,0-98,0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71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Мочевина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2,5-8,3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7,1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4,6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240512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6,4</w:t>
            </w:r>
            <w:r w:rsidR="00B0623F"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Железо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5,83 - 34,5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Ферритин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20-250 мкг/</w:t>
            </w: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</w:t>
            </w:r>
            <w:proofErr w:type="gramEnd"/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u w:val="single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u w:val="single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Глюкоза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4,11 - 5,89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5,91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4,9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ТТГ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0,27 - 4,2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мкМЕ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/мл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1,0906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 4 свободный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9,00-19,05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Ревматоидный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 xml:space="preserve"> фактор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менее 14 МЕ/мл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51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панкреатическая амилаза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8.00 - 53.00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63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IgG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7-20 г/л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15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85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85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75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 xml:space="preserve">* Красным цветом 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выделены значения, выходящие за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референсные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BB6ADE" w:rsidRDefault="00BB6ADE"/>
    <w:sectPr w:rsidR="00BB6ADE" w:rsidSect="003E7217">
      <w:pgSz w:w="11906" w:h="16838"/>
      <w:pgMar w:top="284" w:right="0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12B"/>
    <w:rsid w:val="00061137"/>
    <w:rsid w:val="00240512"/>
    <w:rsid w:val="002765B2"/>
    <w:rsid w:val="003E7217"/>
    <w:rsid w:val="0057338C"/>
    <w:rsid w:val="008F612B"/>
    <w:rsid w:val="00951DF6"/>
    <w:rsid w:val="00B0623F"/>
    <w:rsid w:val="00BB6ADE"/>
    <w:rsid w:val="00C2794E"/>
    <w:rsid w:val="00D6184E"/>
    <w:rsid w:val="00F03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5</cp:revision>
  <dcterms:created xsi:type="dcterms:W3CDTF">2015-01-29T06:02:00Z</dcterms:created>
  <dcterms:modified xsi:type="dcterms:W3CDTF">2015-04-03T06:55:00Z</dcterms:modified>
</cp:coreProperties>
</file>